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F18A7" w:rsidRPr="002514D6" w:rsidRDefault="008F18A7" w:rsidP="008F18A7">
      <w:pPr>
        <w:pStyle w:val="Normaallaad1"/>
        <w:spacing w:line="360" w:lineRule="auto"/>
        <w:rPr>
          <w:b/>
        </w:rPr>
      </w:pPr>
      <w:bookmarkStart w:id="0" w:name="_GoBack"/>
      <w:bookmarkEnd w:id="0"/>
      <w:r w:rsidRPr="002514D6">
        <w:rPr>
          <w:rStyle w:val="Liguvaikefont1"/>
          <w:rFonts w:ascii="Times New Roman" w:hAnsi="Times New Roman"/>
          <w:b/>
          <w:sz w:val="28"/>
          <w:szCs w:val="28"/>
        </w:rPr>
        <w:t>Sula- ja seisakuaja luule</w:t>
      </w:r>
    </w:p>
    <w:p w:rsidR="008F18A7" w:rsidRDefault="008F18A7" w:rsidP="008F18A7">
      <w:pPr>
        <w:pStyle w:val="Normaallaad1"/>
        <w:spacing w:line="360" w:lineRule="auto"/>
      </w:pPr>
      <w:r>
        <w:rPr>
          <w:rStyle w:val="Liguvaikefont1"/>
          <w:rFonts w:ascii="Times New Roman" w:hAnsi="Times New Roman"/>
          <w:sz w:val="28"/>
          <w:szCs w:val="28"/>
        </w:rPr>
        <w:t>Perioodi 1956–1965 nimetatakse eesti kirjanduses …………………………… ehk …………………………………………………………………………….. Sellega kaasnes ……………………………………………………………….., ………………………………………………… ning võimalus suhelda välismaailmaga. Tõlkekirjandust hakati avaldama ajakirjades ……………………………….. ning ………………………….. Rahva seas tekkis lootus parema tuleviku suhtes ja Eestisse jõudis läänelik meelelahutus, mille tõttu tekkisid esimesed …………………………………………………. Sel ajaperioodil tekkis huvi ida ja lääne luulekunsti vastu, hakati kirjutama näiteks ……………………….. ja …………………………. Populaarseks sai ………………………………………………, kui mõisteti, et luulet saab ka ilma riimumiseta kirjutada. Sulaajal kirjutasid populaarset luulet näiteks ………………………………… , …………………………………. ja ………………………………….. Tekkis kassetipõlvkond, mille vaimseks isaks peetakse …………………………………………, kuid tollel ajal tema luulet tsensuuri tõttu ei avaldatud. Tema oli see, kes töötas välja ainulaadse modernistliku luulekeele.</w:t>
      </w:r>
    </w:p>
    <w:p w:rsidR="008F18A7" w:rsidRDefault="008F18A7" w:rsidP="008F18A7">
      <w:pPr>
        <w:pStyle w:val="Normaallaad1"/>
        <w:spacing w:line="360" w:lineRule="auto"/>
      </w:pPr>
      <w:r>
        <w:rPr>
          <w:rStyle w:val="Liguvaikefont1"/>
          <w:rFonts w:ascii="Times New Roman" w:hAnsi="Times New Roman"/>
          <w:sz w:val="28"/>
          <w:szCs w:val="28"/>
        </w:rPr>
        <w:t xml:space="preserve">1966.–1972. aastatel jõudis kirjanduse uuenduslik liikumine haripunkti - tegutsemisvõimalused muutusid keerulisemaks ning ……………………….. …………………………………….  Selle tagajärjel tekkis ajajärk, mida kutsume ……………………….…… ehk …………………………..……….. (aastatel 1973–1985). Eestis toimus venestamispoliitika, levis linnastumine ning suurenes alkoholi tarbmine. Luules jätkus sõjaeelse põlvkonna ……………….. tegevus ning keskpunktis olid endiselt kassetiautorid, näiteks …………………. ja ……………………………. Uute autoritena kerkisid esile ………………….. ja ……………………………. Luules eelistati …………………………….. ja </w:t>
      </w:r>
      <w:r>
        <w:rPr>
          <w:rStyle w:val="Liguvaikefont1"/>
          <w:rFonts w:ascii="Times New Roman" w:hAnsi="Times New Roman"/>
          <w:sz w:val="28"/>
          <w:szCs w:val="28"/>
        </w:rPr>
        <w:lastRenderedPageBreak/>
        <w:t>kaunist heakõla. Luule keskpunkti tõusis …………………………………... ja ………………………………………………………………………………..</w:t>
      </w:r>
    </w:p>
    <w:p w:rsidR="008F18A7" w:rsidRDefault="008F18A7" w:rsidP="008F18A7">
      <w:pPr>
        <w:spacing w:line="360" w:lineRule="auto"/>
        <w:rPr>
          <w:rFonts w:ascii="Times New Roman" w:hAnsi="Times New Roman"/>
          <w:sz w:val="28"/>
          <w:szCs w:val="28"/>
        </w:rPr>
      </w:pPr>
      <w:r>
        <w:rPr>
          <w:rFonts w:ascii="Times New Roman" w:hAnsi="Times New Roman"/>
          <w:sz w:val="28"/>
          <w:szCs w:val="28"/>
        </w:rPr>
        <w:t xml:space="preserve">Paul-Eerik Rummo varane luule oli optimistlik ja nooruslik, hiljem hakkas kirjutama traagilist ………………………………………………….. 1960. aastate teisel poolel tutvus ta zen-budismi ja teatriuuenduste ideedega ning loobus …………………………………………… ja hakkas kirjutama ………………………………………... </w:t>
      </w:r>
    </w:p>
    <w:p w:rsidR="008F18A7" w:rsidRDefault="008F18A7" w:rsidP="008F18A7">
      <w:pPr>
        <w:spacing w:line="360" w:lineRule="auto"/>
        <w:rPr>
          <w:rFonts w:ascii="Times New Roman" w:hAnsi="Times New Roman"/>
          <w:sz w:val="28"/>
          <w:szCs w:val="28"/>
        </w:rPr>
      </w:pPr>
      <w:r>
        <w:rPr>
          <w:rFonts w:ascii="Times New Roman" w:hAnsi="Times New Roman"/>
          <w:sz w:val="28"/>
          <w:szCs w:val="28"/>
        </w:rPr>
        <w:t xml:space="preserve">Hando Runnel on suuresti tuntud kui ………………………………………, luule keskmes on suhe ……………………………………………………… ning elu ja ühiskonna probleemid. Ta arendas välja ainulaadse metafooride süsteemi, mis aitas tsensuuritakistustest mööda loovida. Just Runnelist hakkas levima ka ………………………………………………………………., mida enne teda peeti madalaks. </w:t>
      </w:r>
    </w:p>
    <w:p w:rsidR="008F18A7" w:rsidRDefault="008F18A7" w:rsidP="008F18A7">
      <w:pPr>
        <w:spacing w:line="360" w:lineRule="auto"/>
        <w:rPr>
          <w:rFonts w:ascii="Times New Roman" w:hAnsi="Times New Roman"/>
          <w:sz w:val="28"/>
          <w:szCs w:val="28"/>
        </w:rPr>
      </w:pPr>
      <w:r>
        <w:rPr>
          <w:rFonts w:ascii="Times New Roman" w:hAnsi="Times New Roman"/>
          <w:sz w:val="28"/>
          <w:szCs w:val="28"/>
        </w:rPr>
        <w:t>Juhav Viidingu, kes on tuntud ka kui ……………………………., luule on ainulaadne ning ei sõltu eeskujudest. Tema luuletehnikat iseloomustab …………………………………. , …………………………………. ja ……………………………………. 1978. aastal loobus pseudonüüminimest ning sellega seoses luule muutus – luules on tunda teadlikku enesepiiramist, ta kasutab …………………………………………………………. tooni, luule on ……………………………………………………………………….</w:t>
      </w:r>
    </w:p>
    <w:p w:rsidR="008F18A7" w:rsidRDefault="008F18A7" w:rsidP="008F18A7">
      <w:pPr>
        <w:pStyle w:val="Normaallaad1"/>
        <w:spacing w:line="360" w:lineRule="auto"/>
        <w:rPr>
          <w:rFonts w:ascii="Times New Roman" w:hAnsi="Times New Roman"/>
          <w:sz w:val="28"/>
          <w:szCs w:val="28"/>
        </w:rPr>
      </w:pPr>
      <w:r>
        <w:rPr>
          <w:rFonts w:ascii="Times New Roman" w:hAnsi="Times New Roman"/>
          <w:sz w:val="28"/>
          <w:szCs w:val="28"/>
        </w:rPr>
        <w:t xml:space="preserve">Doris Kareva varajases luules kerkisid esile kindlad põhijooned, mille järgi lugejaskond teda ära tunneb – kasutas ………………………………….. ja ……………………………………………… ning kirjutas sageli armastusest. Tema luule on isilik ja ……………………………………….., käsitleb elu ja surma ning toetub ……………………………………………………………. </w:t>
      </w:r>
    </w:p>
    <w:p w:rsidR="00F467BC" w:rsidRDefault="00F467BC"/>
    <w:sectPr w:rsidR="00F467B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BA"/>
    <w:family w:val="swiss"/>
    <w:pitch w:val="variable"/>
    <w:sig w:usb0="E4002EFF" w:usb1="C2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Cambria">
    <w:panose1 w:val="02040503050406030204"/>
    <w:charset w:val="BA"/>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18A7"/>
    <w:rsid w:val="008F18A7"/>
    <w:rsid w:val="00D70705"/>
    <w:rsid w:val="00F467BC"/>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A7060EB-BAE0-41DA-8E28-4A68967823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t-EE"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allaad">
    <w:name w:val="Normal"/>
    <w:rsid w:val="008F18A7"/>
    <w:pPr>
      <w:suppressAutoHyphens/>
      <w:autoSpaceDN w:val="0"/>
      <w:spacing w:after="160" w:line="254" w:lineRule="auto"/>
      <w:textAlignment w:val="baseline"/>
    </w:pPr>
    <w:rPr>
      <w:rFonts w:ascii="Calibri" w:eastAsia="Calibri" w:hAnsi="Calibri" w:cs="Times New Roman"/>
      <w:lang w:val="en-GB"/>
    </w:rPr>
  </w:style>
  <w:style w:type="character" w:default="1" w:styleId="Liguvaikefont">
    <w:name w:val="Default Paragraph Font"/>
    <w:uiPriority w:val="1"/>
    <w:semiHidden/>
    <w:unhideWhenUsed/>
  </w:style>
  <w:style w:type="table" w:default="1" w:styleId="Normaaltabel">
    <w:name w:val="Normal Table"/>
    <w:uiPriority w:val="99"/>
    <w:semiHidden/>
    <w:unhideWhenUsed/>
    <w:tblPr>
      <w:tblInd w:w="0" w:type="dxa"/>
      <w:tblCellMar>
        <w:top w:w="0" w:type="dxa"/>
        <w:left w:w="108" w:type="dxa"/>
        <w:bottom w:w="0" w:type="dxa"/>
        <w:right w:w="108" w:type="dxa"/>
      </w:tblCellMar>
    </w:tblPr>
  </w:style>
  <w:style w:type="numbering" w:default="1" w:styleId="Loendita">
    <w:name w:val="No List"/>
    <w:uiPriority w:val="99"/>
    <w:semiHidden/>
    <w:unhideWhenUsed/>
  </w:style>
  <w:style w:type="paragraph" w:customStyle="1" w:styleId="Normaallaad1">
    <w:name w:val="Normaallaad1"/>
    <w:rsid w:val="008F18A7"/>
    <w:pPr>
      <w:suppressAutoHyphens/>
      <w:autoSpaceDN w:val="0"/>
      <w:spacing w:after="160" w:line="244" w:lineRule="auto"/>
      <w:textAlignment w:val="baseline"/>
    </w:pPr>
    <w:rPr>
      <w:rFonts w:ascii="Calibri" w:eastAsia="Calibri" w:hAnsi="Calibri" w:cs="Times New Roman"/>
      <w:lang w:val="en-GB"/>
    </w:rPr>
  </w:style>
  <w:style w:type="character" w:customStyle="1" w:styleId="Liguvaikefont1">
    <w:name w:val="Lõigu vaikefont1"/>
    <w:rsid w:val="008F18A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420</Words>
  <Characters>2437</Characters>
  <Application>Microsoft Office Word</Application>
  <DocSecurity>0</DocSecurity>
  <Lines>20</Lines>
  <Paragraphs>5</Paragraphs>
  <ScaleCrop>false</ScaleCrop>
  <HeadingPairs>
    <vt:vector size="4" baseType="variant">
      <vt:variant>
        <vt:lpstr>Pealkiri</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Suvi</dc:creator>
  <cp:lastModifiedBy>Jane Suvi</cp:lastModifiedBy>
  <cp:revision>2</cp:revision>
  <dcterms:created xsi:type="dcterms:W3CDTF">2025-03-31T09:53:00Z</dcterms:created>
  <dcterms:modified xsi:type="dcterms:W3CDTF">2025-03-31T09:53:00Z</dcterms:modified>
</cp:coreProperties>
</file>