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154C7" w14:textId="09079235" w:rsidR="00270D7E" w:rsidRPr="008E185F" w:rsidRDefault="00032267">
      <w:pPr>
        <w:rPr>
          <w:rFonts w:ascii="Times New Roman" w:hAnsi="Times New Roman" w:cs="Times New Roman"/>
          <w:sz w:val="20"/>
          <w:szCs w:val="20"/>
        </w:rPr>
      </w:pPr>
      <w:r w:rsidRPr="008E185F">
        <w:rPr>
          <w:rFonts w:ascii="Times New Roman" w:hAnsi="Times New Roman" w:cs="Times New Roman"/>
          <w:b/>
          <w:sz w:val="20"/>
          <w:szCs w:val="20"/>
        </w:rPr>
        <w:t xml:space="preserve">Keemia 1. </w:t>
      </w:r>
      <w:r w:rsidR="005D1097" w:rsidRPr="008E185F">
        <w:rPr>
          <w:rFonts w:ascii="Times New Roman" w:hAnsi="Times New Roman" w:cs="Times New Roman"/>
          <w:b/>
          <w:sz w:val="20"/>
          <w:szCs w:val="20"/>
        </w:rPr>
        <w:t>k</w:t>
      </w:r>
      <w:r w:rsidRPr="008E185F">
        <w:rPr>
          <w:rFonts w:ascii="Times New Roman" w:hAnsi="Times New Roman" w:cs="Times New Roman"/>
          <w:b/>
          <w:sz w:val="20"/>
          <w:szCs w:val="20"/>
        </w:rPr>
        <w:t>ursus      Keemia alused         TTG    e-õpe   10. klass                        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E97D06">
        <w:rPr>
          <w:rFonts w:ascii="Times New Roman" w:hAnsi="Times New Roman" w:cs="Times New Roman"/>
          <w:b/>
          <w:sz w:val="20"/>
          <w:szCs w:val="20"/>
        </w:rPr>
        <w:t>5/26</w:t>
      </w:r>
    </w:p>
    <w:p w14:paraId="3ABE1409" w14:textId="77777777" w:rsidR="00270D7E" w:rsidRPr="008E185F" w:rsidRDefault="00032267">
      <w:pPr>
        <w:rPr>
          <w:rFonts w:ascii="Times New Roman" w:hAnsi="Times New Roman" w:cs="Times New Roman"/>
          <w:sz w:val="20"/>
          <w:szCs w:val="20"/>
        </w:rPr>
      </w:pPr>
      <w:r w:rsidRPr="008E185F">
        <w:rPr>
          <w:rFonts w:ascii="Times New Roman" w:hAnsi="Times New Roman" w:cs="Times New Roman"/>
          <w:sz w:val="20"/>
          <w:szCs w:val="20"/>
        </w:rPr>
        <w:t>Õpetaja Katrin Jonas</w:t>
      </w:r>
    </w:p>
    <w:p w14:paraId="4F4B53E3" w14:textId="77777777" w:rsidR="00BB3E87" w:rsidRPr="008E185F" w:rsidRDefault="00032267">
      <w:pPr>
        <w:rPr>
          <w:rFonts w:ascii="Times New Roman" w:hAnsi="Times New Roman" w:cs="Times New Roman"/>
          <w:i/>
          <w:sz w:val="20"/>
          <w:szCs w:val="20"/>
        </w:rPr>
      </w:pPr>
      <w:r w:rsidRPr="008E185F">
        <w:rPr>
          <w:rFonts w:ascii="Times New Roman" w:hAnsi="Times New Roman" w:cs="Times New Roman"/>
          <w:sz w:val="20"/>
          <w:szCs w:val="20"/>
        </w:rPr>
        <w:t xml:space="preserve">Kirjandus: </w:t>
      </w:r>
      <w:r w:rsidRPr="008E185F">
        <w:rPr>
          <w:rFonts w:ascii="Times New Roman" w:hAnsi="Times New Roman" w:cs="Times New Roman"/>
          <w:i/>
          <w:sz w:val="20"/>
          <w:szCs w:val="20"/>
        </w:rPr>
        <w:t xml:space="preserve">Lembi Tamm ,, Üldine ja anorgaaniline keemia" õpik gümnaasiumile I </w:t>
      </w:r>
      <w:r w:rsidR="00306A8A" w:rsidRPr="008E185F">
        <w:rPr>
          <w:rFonts w:ascii="Times New Roman" w:hAnsi="Times New Roman" w:cs="Times New Roman"/>
          <w:i/>
          <w:sz w:val="20"/>
          <w:szCs w:val="20"/>
        </w:rPr>
        <w:t>osa</w:t>
      </w:r>
      <w:r w:rsidR="00BB3E87" w:rsidRPr="008E185F">
        <w:rPr>
          <w:rFonts w:ascii="Times New Roman" w:hAnsi="Times New Roman" w:cs="Times New Roman"/>
          <w:i/>
          <w:sz w:val="20"/>
          <w:szCs w:val="20"/>
        </w:rPr>
        <w:t>,</w:t>
      </w:r>
      <w:r w:rsidRPr="008E185F">
        <w:rPr>
          <w:rFonts w:ascii="Times New Roman" w:hAnsi="Times New Roman" w:cs="Times New Roman"/>
          <w:i/>
          <w:sz w:val="20"/>
          <w:szCs w:val="20"/>
        </w:rPr>
        <w:t xml:space="preserve"> kirjastus AVITA </w:t>
      </w:r>
    </w:p>
    <w:p w14:paraId="29136A86" w14:textId="7E63A203" w:rsidR="00270D7E" w:rsidRPr="008E185F" w:rsidRDefault="00032267">
      <w:pPr>
        <w:rPr>
          <w:rFonts w:ascii="Times New Roman" w:hAnsi="Times New Roman" w:cs="Times New Roman"/>
          <w:sz w:val="20"/>
          <w:szCs w:val="20"/>
        </w:rPr>
      </w:pPr>
      <w:r w:rsidRPr="008E185F">
        <w:rPr>
          <w:rFonts w:ascii="Times New Roman" w:hAnsi="Times New Roman" w:cs="Times New Roman"/>
          <w:i/>
          <w:sz w:val="20"/>
          <w:szCs w:val="20"/>
        </w:rPr>
        <w:t>N.Katt ,, Keemia lühikursus gümnaasiumile"</w:t>
      </w:r>
    </w:p>
    <w:tbl>
      <w:tblPr>
        <w:tblStyle w:val="Kontuurtabel"/>
        <w:tblW w:w="9606" w:type="dxa"/>
        <w:tblLook w:val="04A0" w:firstRow="1" w:lastRow="0" w:firstColumn="1" w:lastColumn="0" w:noHBand="0" w:noVBand="1"/>
      </w:tblPr>
      <w:tblGrid>
        <w:gridCol w:w="1672"/>
        <w:gridCol w:w="7934"/>
      </w:tblGrid>
      <w:tr w:rsidR="00270D7E" w:rsidRPr="008E185F" w14:paraId="2A9BCD15" w14:textId="77777777">
        <w:tc>
          <w:tcPr>
            <w:tcW w:w="1672" w:type="dxa"/>
            <w:shd w:val="clear" w:color="auto" w:fill="auto"/>
          </w:tcPr>
          <w:p w14:paraId="68EA5491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Nädal</w:t>
            </w:r>
          </w:p>
        </w:tc>
        <w:tc>
          <w:tcPr>
            <w:tcW w:w="7933" w:type="dxa"/>
            <w:shd w:val="clear" w:color="auto" w:fill="auto"/>
          </w:tcPr>
          <w:p w14:paraId="00BB403B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Teema</w:t>
            </w:r>
          </w:p>
        </w:tc>
      </w:tr>
      <w:tr w:rsidR="00270D7E" w:rsidRPr="008E185F" w14:paraId="06E36CA4" w14:textId="77777777">
        <w:tc>
          <w:tcPr>
            <w:tcW w:w="1672" w:type="dxa"/>
            <w:shd w:val="clear" w:color="auto" w:fill="auto"/>
          </w:tcPr>
          <w:p w14:paraId="3DC5ED25" w14:textId="5618A93A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B20EA98" w14:textId="5A7E4427" w:rsidR="00306A8A" w:rsidRPr="008E185F" w:rsidRDefault="00306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iseseisev</w:t>
            </w:r>
          </w:p>
          <w:p w14:paraId="6D278C24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829E8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</w:tcPr>
          <w:p w14:paraId="585048B2" w14:textId="77777777" w:rsidR="00E97D06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Kordamine:</w:t>
            </w:r>
            <w:r w:rsidRPr="008E1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Aine ehitus. Aineosakesed.</w:t>
            </w:r>
            <w:r w:rsidR="00E97D06">
              <w:rPr>
                <w:rFonts w:ascii="Times New Roman" w:hAnsi="Times New Roman" w:cs="Times New Roman"/>
                <w:sz w:val="20"/>
                <w:szCs w:val="20"/>
              </w:rPr>
              <w:t xml:space="preserve"> Molekulid, aatomid, ioonid. </w:t>
            </w: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Aatomi ehitus. Keemiline element. </w:t>
            </w:r>
          </w:p>
          <w:p w14:paraId="02AC6142" w14:textId="55D144FC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Elementide perioodilisustabeli ülesehitus ja selle seos aatomi ehitusega. </w:t>
            </w:r>
          </w:p>
          <w:p w14:paraId="2A1BC864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D7E" w:rsidRPr="008E185F" w14:paraId="404274FD" w14:textId="77777777" w:rsidTr="00E97D06">
        <w:trPr>
          <w:trHeight w:val="935"/>
        </w:trPr>
        <w:tc>
          <w:tcPr>
            <w:tcW w:w="1672" w:type="dxa"/>
            <w:shd w:val="clear" w:color="auto" w:fill="auto"/>
          </w:tcPr>
          <w:p w14:paraId="5DCB7E8F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62C30984" w14:textId="1AC076D0" w:rsidR="00270D7E" w:rsidRPr="008E185F" w:rsidRDefault="00306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konsultatsioon</w:t>
            </w:r>
          </w:p>
        </w:tc>
        <w:tc>
          <w:tcPr>
            <w:tcW w:w="7933" w:type="dxa"/>
            <w:shd w:val="clear" w:color="auto" w:fill="auto"/>
          </w:tcPr>
          <w:p w14:paraId="1030EEB6" w14:textId="75818C5A" w:rsidR="00270D7E" w:rsidRPr="008E185F" w:rsidRDefault="00E97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06A8A"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Elektronpilved ja </w:t>
            </w:r>
            <w:proofErr w:type="spellStart"/>
            <w:r w:rsidR="00306A8A" w:rsidRPr="008E185F">
              <w:rPr>
                <w:rFonts w:ascii="Times New Roman" w:hAnsi="Times New Roman" w:cs="Times New Roman"/>
                <w:sz w:val="20"/>
                <w:szCs w:val="20"/>
              </w:rPr>
              <w:t>orbitaalid</w:t>
            </w:r>
            <w:proofErr w:type="spellEnd"/>
            <w:r w:rsidR="00306A8A"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3E3A3F"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Kuidas väljendatakse elektronkatte ehitust ja mis sellest järeldub.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Elektronskeemid, elektronvalemid ja ruutskeemid</w:t>
            </w:r>
          </w:p>
        </w:tc>
        <w:bookmarkStart w:id="0" w:name="_GoBack"/>
        <w:bookmarkEnd w:id="0"/>
      </w:tr>
      <w:tr w:rsidR="00270D7E" w:rsidRPr="008E185F" w14:paraId="72E3B5FC" w14:textId="77777777">
        <w:trPr>
          <w:trHeight w:val="1001"/>
        </w:trPr>
        <w:tc>
          <w:tcPr>
            <w:tcW w:w="1672" w:type="dxa"/>
            <w:shd w:val="clear" w:color="auto" w:fill="auto"/>
          </w:tcPr>
          <w:p w14:paraId="508EE294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  <w:p w14:paraId="14972B59" w14:textId="44492EE3" w:rsidR="00270D7E" w:rsidRPr="008E185F" w:rsidRDefault="00306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iseseisev</w:t>
            </w:r>
          </w:p>
          <w:p w14:paraId="0666B82C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</w:tcPr>
          <w:p w14:paraId="4811115D" w14:textId="013829D4" w:rsidR="00306A8A" w:rsidRPr="008E185F" w:rsidRDefault="00032267" w:rsidP="00306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A8A"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Metallilisuse ja mittemetallilisuse mõiste. Metalliliste ja mittemetalliliste omaduste muutumine perioodilisustabelis perioodis ja rühmas.    </w:t>
            </w:r>
          </w:p>
          <w:p w14:paraId="2DB4245C" w14:textId="51D3FEB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D7E" w:rsidRPr="008E185F" w14:paraId="5D085267" w14:textId="77777777">
        <w:tc>
          <w:tcPr>
            <w:tcW w:w="1672" w:type="dxa"/>
            <w:shd w:val="clear" w:color="auto" w:fill="auto"/>
          </w:tcPr>
          <w:p w14:paraId="24C97936" w14:textId="0CD7453B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306A8A" w:rsidRPr="008E185F">
              <w:rPr>
                <w:rFonts w:ascii="Times New Roman" w:hAnsi="Times New Roman" w:cs="Times New Roman"/>
                <w:sz w:val="20"/>
                <w:szCs w:val="20"/>
              </w:rPr>
              <w:t>konsultatsioon</w:t>
            </w:r>
          </w:p>
          <w:p w14:paraId="603BDF69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</w:tcPr>
          <w:p w14:paraId="73F6B454" w14:textId="17DDFC9D" w:rsidR="00270D7E" w:rsidRPr="008E185F" w:rsidRDefault="003E3A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Keemiline side ehk kuidas aatomid koos püsivad. Sidemet</w:t>
            </w:r>
            <w:r w:rsidR="00BB3E87" w:rsidRPr="008E185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moodustumise võimalusi. </w:t>
            </w:r>
          </w:p>
          <w:p w14:paraId="5DFB3879" w14:textId="50972A74" w:rsidR="003E3A3F" w:rsidRPr="008E185F" w:rsidRDefault="003E3A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Kovalentse sideme ja ioonilise sideme erinevus. Side metallides. Molekulidevaheline side- vesinikside.</w:t>
            </w:r>
          </w:p>
          <w:p w14:paraId="5A70FE03" w14:textId="77777777" w:rsidR="00270D7E" w:rsidRPr="008E185F" w:rsidRDefault="002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DB0E7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0D7E" w:rsidRPr="008E185F" w14:paraId="76320B3C" w14:textId="77777777">
        <w:tc>
          <w:tcPr>
            <w:tcW w:w="1672" w:type="dxa"/>
            <w:shd w:val="clear" w:color="auto" w:fill="auto"/>
          </w:tcPr>
          <w:p w14:paraId="234E1402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05625B5C" w14:textId="3506A018" w:rsidR="00270D7E" w:rsidRPr="008E185F" w:rsidRDefault="00306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iseseisev</w:t>
            </w:r>
          </w:p>
          <w:p w14:paraId="2957889A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</w:tcPr>
          <w:p w14:paraId="1E204DEB" w14:textId="4672FBF4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Keemiline side. </w:t>
            </w:r>
          </w:p>
          <w:p w14:paraId="5859FF45" w14:textId="5A388E23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Ainete füüsikaliste omaduste seos aine ehitusega.  </w:t>
            </w:r>
          </w:p>
          <w:p w14:paraId="0FA2DE2D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D7E" w:rsidRPr="008E185F" w14:paraId="75B2049E" w14:textId="77777777">
        <w:tc>
          <w:tcPr>
            <w:tcW w:w="1672" w:type="dxa"/>
            <w:shd w:val="clear" w:color="auto" w:fill="auto"/>
          </w:tcPr>
          <w:p w14:paraId="78E5E10C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14:paraId="25F78B10" w14:textId="099BC721" w:rsidR="00270D7E" w:rsidRPr="008E185F" w:rsidRDefault="00306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konsultatsioon</w:t>
            </w:r>
          </w:p>
        </w:tc>
        <w:tc>
          <w:tcPr>
            <w:tcW w:w="7933" w:type="dxa"/>
            <w:shd w:val="clear" w:color="auto" w:fill="auto"/>
          </w:tcPr>
          <w:p w14:paraId="74458B0D" w14:textId="405DF983" w:rsidR="00844E94" w:rsidRPr="008E185F" w:rsidRDefault="003E3A3F" w:rsidP="00844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Lahused. Protsessid lahustes. Elektrolüüdid ja mitteelektrolüüdid.  Elektrolüütiline </w:t>
            </w:r>
            <w:proofErr w:type="spellStart"/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dissotsiatsioon</w:t>
            </w:r>
            <w:proofErr w:type="spellEnd"/>
            <w:r w:rsidR="00844E94"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D06" w:rsidRPr="008E185F">
              <w:rPr>
                <w:rFonts w:ascii="Times New Roman" w:hAnsi="Times New Roman" w:cs="Times New Roman"/>
                <w:sz w:val="20"/>
                <w:szCs w:val="20"/>
              </w:rPr>
              <w:t>.   % ülesanded. Molaarsus</w:t>
            </w:r>
            <w:r w:rsidR="00E97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7D06"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D06" w:rsidRPr="008E185F">
              <w:rPr>
                <w:rFonts w:ascii="Times New Roman" w:hAnsi="Times New Roman" w:cs="Times New Roman"/>
                <w:sz w:val="20"/>
                <w:szCs w:val="20"/>
              </w:rPr>
              <w:t>Vahetusreaktsioonid.</w:t>
            </w:r>
            <w:r w:rsidR="00E97D06">
              <w:rPr>
                <w:rFonts w:ascii="Times New Roman" w:hAnsi="Times New Roman" w:cs="Times New Roman"/>
                <w:sz w:val="20"/>
                <w:szCs w:val="20"/>
              </w:rPr>
              <w:t xml:space="preserve"> Lahuse </w:t>
            </w:r>
            <w:proofErr w:type="spellStart"/>
            <w:r w:rsidR="00E97D06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</w:p>
          <w:p w14:paraId="249EA87A" w14:textId="2AF46231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D7E" w:rsidRPr="008E185F" w14:paraId="26CC403D" w14:textId="77777777">
        <w:trPr>
          <w:trHeight w:val="589"/>
        </w:trPr>
        <w:tc>
          <w:tcPr>
            <w:tcW w:w="1672" w:type="dxa"/>
            <w:shd w:val="clear" w:color="auto" w:fill="auto"/>
          </w:tcPr>
          <w:p w14:paraId="4968195C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14:paraId="39A1B0EB" w14:textId="702C79D2" w:rsidR="00270D7E" w:rsidRPr="008E185F" w:rsidRDefault="00306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iseseisev</w:t>
            </w:r>
          </w:p>
          <w:p w14:paraId="0B0D00B0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</w:tcPr>
          <w:p w14:paraId="0E4C790A" w14:textId="5265CB26" w:rsidR="00270D7E" w:rsidRPr="008E185F" w:rsidRDefault="00E97D06" w:rsidP="00844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Miks ja kuidas toimuvad keemilised reaktsioonid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 Ekso-ja endotermilised reaktsioonid. Pöörduvad ja pöördumatud reaktsioonid</w:t>
            </w:r>
          </w:p>
        </w:tc>
      </w:tr>
      <w:tr w:rsidR="00270D7E" w:rsidRPr="008E185F" w14:paraId="2579CECD" w14:textId="77777777">
        <w:tc>
          <w:tcPr>
            <w:tcW w:w="1672" w:type="dxa"/>
            <w:shd w:val="clear" w:color="auto" w:fill="auto"/>
          </w:tcPr>
          <w:p w14:paraId="04C92234" w14:textId="4D3BC8E0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306A8A" w:rsidRPr="008E185F">
              <w:rPr>
                <w:rFonts w:ascii="Times New Roman" w:hAnsi="Times New Roman" w:cs="Times New Roman"/>
                <w:sz w:val="20"/>
                <w:szCs w:val="20"/>
              </w:rPr>
              <w:t>konsultatsioon</w:t>
            </w:r>
          </w:p>
          <w:p w14:paraId="3331E7A7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0C571" w14:textId="77777777" w:rsidR="00270D7E" w:rsidRPr="008E185F" w:rsidRDefault="00270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</w:tcPr>
          <w:p w14:paraId="78F3365F" w14:textId="02D8E4E1" w:rsidR="00270D7E" w:rsidRPr="008E185F" w:rsidRDefault="00E97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 xml:space="preserve"> Reaktsiooni kiirus ja tasakaal.</w:t>
            </w:r>
          </w:p>
        </w:tc>
      </w:tr>
      <w:tr w:rsidR="00270D7E" w:rsidRPr="008E185F" w14:paraId="10DCA8F0" w14:textId="77777777" w:rsidTr="00E97D06">
        <w:trPr>
          <w:trHeight w:val="587"/>
        </w:trPr>
        <w:tc>
          <w:tcPr>
            <w:tcW w:w="1672" w:type="dxa"/>
            <w:tcBorders>
              <w:top w:val="nil"/>
            </w:tcBorders>
            <w:shd w:val="clear" w:color="auto" w:fill="auto"/>
          </w:tcPr>
          <w:p w14:paraId="4CFF64B7" w14:textId="77777777" w:rsidR="00270D7E" w:rsidRPr="008E185F" w:rsidRDefault="00032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85F">
              <w:rPr>
                <w:rFonts w:ascii="Times New Roman" w:hAnsi="Times New Roman" w:cs="Times New Roman"/>
                <w:sz w:val="20"/>
                <w:szCs w:val="20"/>
              </w:rPr>
              <w:t>9. Arvestus</w:t>
            </w:r>
          </w:p>
        </w:tc>
        <w:tc>
          <w:tcPr>
            <w:tcW w:w="7933" w:type="dxa"/>
            <w:tcBorders>
              <w:top w:val="nil"/>
            </w:tcBorders>
            <w:shd w:val="clear" w:color="auto" w:fill="auto"/>
          </w:tcPr>
          <w:p w14:paraId="7CC79CF0" w14:textId="55F8665A" w:rsidR="00270D7E" w:rsidRPr="008E185F" w:rsidRDefault="00E97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Koolimajas. kirjalikult</w:t>
            </w:r>
          </w:p>
        </w:tc>
      </w:tr>
    </w:tbl>
    <w:p w14:paraId="7C49BB80" w14:textId="77777777" w:rsidR="00270D7E" w:rsidRPr="008E185F" w:rsidRDefault="00270D7E">
      <w:pPr>
        <w:rPr>
          <w:rFonts w:ascii="Times New Roman" w:hAnsi="Times New Roman" w:cs="Times New Roman"/>
          <w:sz w:val="20"/>
          <w:szCs w:val="20"/>
        </w:rPr>
      </w:pPr>
    </w:p>
    <w:p w14:paraId="36122D13" w14:textId="77777777" w:rsidR="00270D7E" w:rsidRDefault="00270D7E"/>
    <w:sectPr w:rsidR="00270D7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7E"/>
    <w:rsid w:val="00032267"/>
    <w:rsid w:val="00270D7E"/>
    <w:rsid w:val="00306A8A"/>
    <w:rsid w:val="003E3A3F"/>
    <w:rsid w:val="005D1097"/>
    <w:rsid w:val="007216A1"/>
    <w:rsid w:val="00844E94"/>
    <w:rsid w:val="008E185F"/>
    <w:rsid w:val="0097093F"/>
    <w:rsid w:val="00BB3E87"/>
    <w:rsid w:val="00E9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7D7C"/>
  <w15:docId w15:val="{A95C2DA9-19E3-4BB7-B647-C388100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EB306E"/>
    <w:rPr>
      <w:rFonts w:ascii="Segoe UI" w:hAnsi="Segoe UI" w:cs="Segoe UI"/>
      <w:sz w:val="18"/>
      <w:szCs w:val="18"/>
    </w:rPr>
  </w:style>
  <w:style w:type="paragraph" w:customStyle="1" w:styleId="Pealkiri1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EB30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C3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BF3C867644C40A4FD1AC304E341AD" ma:contentTypeVersion="13" ma:contentTypeDescription="Loo uus dokument" ma:contentTypeScope="" ma:versionID="ef8c6cbf8c6c6044cd695fd5172fb8cd">
  <xsd:schema xmlns:xsd="http://www.w3.org/2001/XMLSchema" xmlns:xs="http://www.w3.org/2001/XMLSchema" xmlns:p="http://schemas.microsoft.com/office/2006/metadata/properties" xmlns:ns3="a4279a6c-f722-49a8-9b72-09be386341aa" xmlns:ns4="ff76e8d8-d8f4-464c-91c3-61ffdc20bc9d" targetNamespace="http://schemas.microsoft.com/office/2006/metadata/properties" ma:root="true" ma:fieldsID="d96f386271be98b5d2327e5e38b9277e" ns3:_="" ns4:_="">
    <xsd:import namespace="a4279a6c-f722-49a8-9b72-09be386341aa"/>
    <xsd:import namespace="ff76e8d8-d8f4-464c-91c3-61ffdc20bc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9a6c-f722-49a8-9b72-09be38634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e8d8-d8f4-464c-91c3-61ffdc20b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79a6c-f722-49a8-9b72-09be386341aa" xsi:nil="true"/>
  </documentManagement>
</p:properties>
</file>

<file path=customXml/itemProps1.xml><?xml version="1.0" encoding="utf-8"?>
<ds:datastoreItem xmlns:ds="http://schemas.openxmlformats.org/officeDocument/2006/customXml" ds:itemID="{2EB8D20C-AC83-45BA-8701-1813D508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79a6c-f722-49a8-9b72-09be386341aa"/>
    <ds:schemaRef ds:uri="ff76e8d8-d8f4-464c-91c3-61ffdc20b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19E02-440C-415B-88E1-FD85BF3BF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ADF2E-4881-40B7-8CB1-2B0495F40174}">
  <ds:schemaRefs>
    <ds:schemaRef ds:uri="http://purl.org/dc/dcmitype/"/>
    <ds:schemaRef ds:uri="a4279a6c-f722-49a8-9b72-09be386341a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f76e8d8-d8f4-464c-91c3-61ffdc20bc9d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Taiskasvanute Gumnaasium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kjonas</dc:creator>
  <dc:description/>
  <cp:lastModifiedBy>Katrin Jonas</cp:lastModifiedBy>
  <cp:revision>2</cp:revision>
  <cp:lastPrinted>2018-02-05T09:28:00Z</cp:lastPrinted>
  <dcterms:created xsi:type="dcterms:W3CDTF">2025-08-25T09:00:00Z</dcterms:created>
  <dcterms:modified xsi:type="dcterms:W3CDTF">2025-08-25T09:00:00Z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Tartu Taiskasvanute Gumnaasium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0x010100ADABF3C867644C40A4FD1AC304E341AD</vt:lpwstr>
  </property>
</Properties>
</file>